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C1" w:rsidRDefault="00B009C1" w:rsidP="00B009C1">
      <w:pPr>
        <w:pStyle w:val="a3"/>
      </w:pPr>
    </w:p>
    <w:p w:rsidR="00B009C1" w:rsidRPr="00B009C1" w:rsidRDefault="00B009C1" w:rsidP="00B009C1">
      <w:pPr>
        <w:pStyle w:val="a3"/>
        <w:rPr>
          <w:b/>
        </w:rPr>
      </w:pPr>
      <w:r w:rsidRPr="00B009C1">
        <w:rPr>
          <w:b/>
        </w:rPr>
        <w:t>Немного истории</w:t>
      </w:r>
    </w:p>
    <w:p w:rsidR="00B009C1" w:rsidRDefault="00B009C1" w:rsidP="00B009C1">
      <w:pPr>
        <w:pStyle w:val="a3"/>
      </w:pPr>
      <w:r>
        <w:t xml:space="preserve">По сведениям, имеющимся в </w:t>
      </w:r>
      <w:proofErr w:type="spellStart"/>
      <w:r>
        <w:t>Госархиве</w:t>
      </w:r>
      <w:proofErr w:type="spellEnd"/>
      <w:r>
        <w:t xml:space="preserve"> Тульской области, Городская управа г</w:t>
      </w:r>
      <w:proofErr w:type="gramStart"/>
      <w:r>
        <w:t>.Б</w:t>
      </w:r>
      <w:proofErr w:type="gramEnd"/>
      <w:r>
        <w:t xml:space="preserve">огородицка предполагала «перевести больницу в новый дом в начале октября 1879 г. На постройку подвала, сарая, погреба и ограды пред домом куплено кирпича, для крыльца и ограды с воротами, куплено цокольного камня». </w:t>
      </w:r>
      <w:proofErr w:type="gramStart"/>
      <w:r>
        <w:t xml:space="preserve">По фотографиям можно представить облик одного из корпусов больницы, построенного в стиле «модерн», при сочетании приемов этого стиля с элементами </w:t>
      </w:r>
      <w:proofErr w:type="spellStart"/>
      <w:r>
        <w:t>ретроспективизма</w:t>
      </w:r>
      <w:proofErr w:type="spellEnd"/>
      <w:r>
        <w:t xml:space="preserve"> (традиционалистское направление в архитектуре первой половины XX века, основанное на освоении архитектурного наследия прошлых эпох, от ренессанса и древнерусского зодчества до классицизма первой трети XIX века (ампира)), развивавшимся в России параллельно с «модерном» на рубеже 19-го и 20-го вв.</w:t>
      </w:r>
      <w:proofErr w:type="gramEnd"/>
    </w:p>
    <w:p w:rsidR="00B009C1" w:rsidRDefault="00B009C1" w:rsidP="00B009C1">
      <w:pPr>
        <w:pStyle w:val="a3"/>
      </w:pPr>
      <w:r>
        <w:t>В современном состоянии здания больницы утратили многие свои детали (парапеты, ограждения), но на фасадах сохранена основная тема – профилированный поясок, волнообразно охватывающий верх окон на всех фасадах. Корпуса больницы – одноэтажные, выполнены из кирпича, с оштукатуриванием фасадов и побелкой.</w:t>
      </w:r>
    </w:p>
    <w:p w:rsidR="00B009C1" w:rsidRDefault="00B009C1" w:rsidP="00B009C1">
      <w:pPr>
        <w:pStyle w:val="a3"/>
      </w:pPr>
      <w:r>
        <w:t>В следующих выпусках мы продолжим публикацию фотоматериалов про земскую больницу.</w:t>
      </w:r>
    </w:p>
    <w:p w:rsidR="00B009C1" w:rsidRDefault="00B009C1" w:rsidP="00B009C1">
      <w:pPr>
        <w:pStyle w:val="a3"/>
      </w:pPr>
      <w:r>
        <w:t> </w:t>
      </w:r>
    </w:p>
    <w:p w:rsidR="00B009C1" w:rsidRDefault="00B009C1" w:rsidP="00B009C1">
      <w:pPr>
        <w:pStyle w:val="a3"/>
      </w:pPr>
      <w:r>
        <w:t> </w:t>
      </w:r>
    </w:p>
    <w:p w:rsidR="00B009C1" w:rsidRDefault="00B009C1" w:rsidP="00B009C1">
      <w:pPr>
        <w:pStyle w:val="a3"/>
      </w:pPr>
      <w:r>
        <w:t>Продолжая рассказ о сооружениях бывшей земской больницы, предлагаю вашему вниманию несколько фотографий второго корпуса и погреба, расположенного на территории больничного городка.</w:t>
      </w:r>
    </w:p>
    <w:p w:rsidR="00B009C1" w:rsidRDefault="00B009C1" w:rsidP="00B009C1">
      <w:pPr>
        <w:pStyle w:val="a3"/>
      </w:pPr>
      <w:r>
        <w:t>В современном состоянии здания больницы утратили многие свои детали - парапеты, ограждения, но на фасадах сохранена основная тема - профилированный поясок, волнообразно охватывающий верх окон на всех фасадах.</w:t>
      </w:r>
    </w:p>
    <w:p w:rsidR="00B009C1" w:rsidRDefault="00B009C1" w:rsidP="00B009C1">
      <w:pPr>
        <w:pStyle w:val="a3"/>
      </w:pPr>
      <w:r>
        <w:t>Корпус больницы - одноэтажный, выполнен из дерева, стены обложены кирпичом, с оштукатуриванием фасадов и побелкой.</w:t>
      </w:r>
    </w:p>
    <w:p w:rsidR="00B009C1" w:rsidRDefault="00B009C1" w:rsidP="00B009C1">
      <w:pPr>
        <w:pStyle w:val="a3"/>
      </w:pPr>
      <w:r>
        <w:t>По рассказам местных жителей, после войны в корпус использовался под конюшню. До недавнего времени в здании располагались родильное, терапевтическое отделение больницы, в настоящее время здание пустует.</w:t>
      </w:r>
    </w:p>
    <w:p w:rsidR="009155BA" w:rsidRDefault="009155BA" w:rsidP="00B009C1">
      <w:pPr>
        <w:pStyle w:val="a4"/>
      </w:pPr>
    </w:p>
    <w:p w:rsidR="00B009C1" w:rsidRDefault="00B009C1" w:rsidP="00B009C1">
      <w:pPr>
        <w:pStyle w:val="a3"/>
        <w:jc w:val="center"/>
      </w:pPr>
      <w:r>
        <w:rPr>
          <w:rStyle w:val="a5"/>
        </w:rPr>
        <w:t>Здравоохранение района в наши дни</w:t>
      </w:r>
    </w:p>
    <w:p w:rsidR="00B009C1" w:rsidRDefault="00B009C1" w:rsidP="00B009C1">
      <w:pPr>
        <w:pStyle w:val="a3"/>
        <w:jc w:val="center"/>
      </w:pPr>
      <w:r>
        <w:t> </w:t>
      </w:r>
    </w:p>
    <w:p w:rsidR="00B009C1" w:rsidRDefault="00B009C1" w:rsidP="00B009C1">
      <w:pPr>
        <w:pStyle w:val="a3"/>
        <w:jc w:val="both"/>
      </w:pPr>
      <w:r>
        <w:t xml:space="preserve"> И в настоящее время в здравоохранении </w:t>
      </w:r>
      <w:proofErr w:type="spellStart"/>
      <w:r>
        <w:t>Богородицого</w:t>
      </w:r>
      <w:proofErr w:type="spellEnd"/>
      <w:r>
        <w:t xml:space="preserve"> района стоят на страже здоровья достойные похвалы люди. Преодолевая все трудности, не считаясь с личным временем, они всегда готовы оказать помощь нуждающимся в них людям.</w:t>
      </w:r>
    </w:p>
    <w:p w:rsidR="00B009C1" w:rsidRDefault="00B009C1" w:rsidP="00B009C1">
      <w:pPr>
        <w:pStyle w:val="a3"/>
        <w:jc w:val="both"/>
      </w:pPr>
      <w:r>
        <w:lastRenderedPageBreak/>
        <w:t> </w:t>
      </w:r>
    </w:p>
    <w:p w:rsidR="00B009C1" w:rsidRDefault="00B009C1" w:rsidP="00B009C1">
      <w:pPr>
        <w:pStyle w:val="a3"/>
        <w:jc w:val="both"/>
      </w:pPr>
      <w:r>
        <w:t xml:space="preserve">На сегодняшний день сеть здравоохранения представлена центральной районной больницей, в структуру которой входят поликлиника на, стационар </w:t>
      </w:r>
      <w:proofErr w:type="gramStart"/>
      <w:r>
        <w:t>на</w:t>
      </w:r>
      <w:proofErr w:type="gramEnd"/>
      <w:r>
        <w:t xml:space="preserve"> </w:t>
      </w:r>
      <w:proofErr w:type="gramStart"/>
      <w:r>
        <w:t>коек</w:t>
      </w:r>
      <w:proofErr w:type="gramEnd"/>
      <w:r>
        <w:t xml:space="preserve"> с терапевтическим, хирургическим, детским, инфекционным отделениями, отделением скорой медицинской помощи, 11 фельдшерско-акушерских пунктов. В районе работают 10 врачей, 65 средних медицинских работников, 55 человек обслуживающего персонала.</w:t>
      </w:r>
    </w:p>
    <w:p w:rsidR="00B009C1" w:rsidRDefault="00B009C1" w:rsidP="00B009C1">
      <w:pPr>
        <w:pStyle w:val="a3"/>
        <w:jc w:val="both"/>
      </w:pPr>
      <w:r>
        <w:t> </w:t>
      </w:r>
    </w:p>
    <w:p w:rsidR="00B009C1" w:rsidRDefault="00B009C1" w:rsidP="00B009C1">
      <w:pPr>
        <w:pStyle w:val="a3"/>
        <w:jc w:val="both"/>
      </w:pPr>
      <w:r>
        <w:t>С 2006 года Правительством страны были разработаны основные приоритеты национального проекта «Здоровье», которые направлены на улучшение состояния здоровья, качества жизни людей. Медицинские работники района активно включились в реализацию этого проекта. Организована и успешно проводится дополнительная диспансеризация населения, которая способствует раннему выявлению и эффективному лечению социально-значимых заболеваний, являющихся основными причинами смертности и инвалидности трудоспособного населения.</w:t>
      </w:r>
    </w:p>
    <w:p w:rsidR="00B009C1" w:rsidRDefault="00B009C1" w:rsidP="00B009C1">
      <w:pPr>
        <w:pStyle w:val="a4"/>
      </w:pPr>
    </w:p>
    <w:sectPr w:rsidR="00B009C1" w:rsidSect="0091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2B4D"/>
    <w:multiLevelType w:val="hybridMultilevel"/>
    <w:tmpl w:val="0D445280"/>
    <w:lvl w:ilvl="0" w:tplc="46ACA5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B009C1"/>
    <w:rsid w:val="009155BA"/>
    <w:rsid w:val="00B0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09C1"/>
    <w:pPr>
      <w:ind w:left="720"/>
      <w:contextualSpacing/>
    </w:pPr>
  </w:style>
  <w:style w:type="character" w:styleId="a5">
    <w:name w:val="Strong"/>
    <w:basedOn w:val="a0"/>
    <w:uiPriority w:val="22"/>
    <w:qFormat/>
    <w:rsid w:val="00B009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2576</Characters>
  <Application>Microsoft Office Word</Application>
  <DocSecurity>0</DocSecurity>
  <Lines>21</Lines>
  <Paragraphs>6</Paragraphs>
  <ScaleCrop>false</ScaleCrop>
  <Company>Grizli777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2024-08-04T13:19:00Z</dcterms:created>
  <dcterms:modified xsi:type="dcterms:W3CDTF">2024-08-04T13:26:00Z</dcterms:modified>
</cp:coreProperties>
</file>