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C1" w:rsidRDefault="00C415C1" w:rsidP="00C415C1">
      <w:r>
        <w:t>Андронова Марина Ивановна</w:t>
      </w:r>
    </w:p>
    <w:p w:rsidR="001B7E49" w:rsidRPr="00C415C1" w:rsidRDefault="00C415C1" w:rsidP="00C415C1">
      <w:r>
        <w:t xml:space="preserve">Сертификат </w:t>
      </w:r>
      <w:r w:rsidRPr="00C415C1">
        <w:t>по   2024 г., Неврология</w:t>
      </w:r>
      <w:r>
        <w:t>.</w:t>
      </w:r>
    </w:p>
    <w:sectPr w:rsidR="001B7E49" w:rsidRPr="00C415C1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2F0DED"/>
    <w:rsid w:val="00A03330"/>
    <w:rsid w:val="00B56229"/>
    <w:rsid w:val="00C415C1"/>
    <w:rsid w:val="00E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2024-10-11T11:17:00Z</dcterms:created>
  <dcterms:modified xsi:type="dcterms:W3CDTF">2024-10-11T11:17:00Z</dcterms:modified>
</cp:coreProperties>
</file>